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DEA" w:rsidRDefault="00C3275C">
      <w:pPr>
        <w:autoSpaceDE w:val="0"/>
        <w:autoSpaceDN w:val="0"/>
        <w:jc w:val="center"/>
        <w:rPr>
          <w:rFonts w:asciiTheme="minorEastAsia" w:eastAsiaTheme="minorEastAsia" w:hAnsiTheme="minorEastAsia" w:cstheme="minorEastAsia"/>
          <w:b/>
          <w:kern w:val="0"/>
          <w:sz w:val="32"/>
          <w:szCs w:val="32"/>
          <w:lang w:val="en-GB" w:bidi="en-GB"/>
        </w:rPr>
      </w:pPr>
      <w:r>
        <w:rPr>
          <w:rFonts w:asciiTheme="minorEastAsia" w:eastAsiaTheme="minorEastAsia" w:hAnsiTheme="minorEastAsia" w:cstheme="minorEastAsia" w:hint="eastAsia"/>
          <w:b/>
          <w:kern w:val="0"/>
          <w:sz w:val="32"/>
          <w:szCs w:val="32"/>
          <w:lang w:val="en-GB" w:bidi="en-GB"/>
        </w:rPr>
        <w:t>2021年国家公派留学信息（</w:t>
      </w:r>
      <w:r>
        <w:rPr>
          <w:rFonts w:asciiTheme="minorEastAsia" w:eastAsiaTheme="minorEastAsia" w:hAnsiTheme="minorEastAsia" w:cstheme="minorEastAsia" w:hint="eastAsia"/>
          <w:b/>
          <w:kern w:val="0"/>
          <w:sz w:val="32"/>
          <w:szCs w:val="32"/>
          <w:lang w:bidi="en-GB"/>
        </w:rPr>
        <w:t>12</w:t>
      </w:r>
      <w:r>
        <w:rPr>
          <w:rFonts w:asciiTheme="minorEastAsia" w:eastAsiaTheme="minorEastAsia" w:hAnsiTheme="minorEastAsia" w:cstheme="minorEastAsia" w:hint="eastAsia"/>
          <w:b/>
          <w:kern w:val="0"/>
          <w:sz w:val="32"/>
          <w:szCs w:val="32"/>
          <w:lang w:val="en-GB" w:bidi="en-GB"/>
        </w:rPr>
        <w:t>）- CSC与日本北陆先端科学技术大学院大学、日本横滨国立大学、日本神户大学合作奖学金选派信息</w:t>
      </w:r>
    </w:p>
    <w:p w:rsidR="007C7DEA" w:rsidRDefault="007C7DEA">
      <w:pPr>
        <w:spacing w:beforeLines="50" w:before="156" w:afterLines="50" w:after="156"/>
        <w:rPr>
          <w:rFonts w:asciiTheme="minorEastAsia" w:eastAsiaTheme="minorEastAsia" w:hAnsiTheme="minorEastAsia" w:cstheme="minorEastAsia"/>
          <w:b/>
          <w:bCs/>
          <w:sz w:val="24"/>
          <w:lang w:val="en-GB"/>
        </w:rPr>
      </w:pPr>
    </w:p>
    <w:p w:rsidR="007C7DEA" w:rsidRDefault="00C3275C" w:rsidP="00F21B02">
      <w:pPr>
        <w:spacing w:line="360" w:lineRule="atLeast"/>
        <w:rPr>
          <w:rFonts w:asciiTheme="minorEastAsia" w:eastAsiaTheme="minorEastAsia" w:hAnsiTheme="minorEastAsia" w:cstheme="minorEastAsia"/>
          <w:b/>
          <w:bCs/>
          <w:sz w:val="24"/>
        </w:rPr>
      </w:pPr>
      <w:bookmarkStart w:id="0" w:name="_GoBack"/>
      <w:r>
        <w:rPr>
          <w:rFonts w:asciiTheme="minorEastAsia" w:eastAsiaTheme="minorEastAsia" w:hAnsiTheme="minorEastAsia" w:cstheme="minorEastAsia" w:hint="eastAsia"/>
          <w:b/>
          <w:bCs/>
          <w:sz w:val="24"/>
        </w:rPr>
        <w:t>CSC与日本北陆先端科学技术大学院大学合作奖学金</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hd w:val="clear" w:color="auto" w:fill="FFFFFF"/>
        </w:rPr>
        <w:t>2021年国家留学基金管理委员会将继续与日本北陆先端科学技术大学院大学（以下简称JAIST）开展合作，选派具有较大发展潜力的优秀人才赴JAIST攻读博士学位、硕士学位或从事研究工作。有关选派信息如下：</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Style w:val="a4"/>
          <w:rFonts w:asciiTheme="minorEastAsia" w:eastAsiaTheme="minorEastAsia" w:hAnsiTheme="minorEastAsia" w:cstheme="minorEastAsia" w:hint="eastAsia"/>
          <w:color w:val="000000"/>
          <w:shd w:val="clear" w:color="auto" w:fill="FFFFFF"/>
        </w:rPr>
        <w:t>1.选派类别：</w:t>
      </w:r>
      <w:r>
        <w:rPr>
          <w:rFonts w:asciiTheme="minorEastAsia" w:eastAsiaTheme="minorEastAsia" w:hAnsiTheme="minorEastAsia" w:cstheme="minorEastAsia" w:hint="eastAsia"/>
          <w:color w:val="000000"/>
          <w:shd w:val="clear" w:color="auto" w:fill="FFFFFF"/>
        </w:rPr>
        <w:t>访问学者、博士后、博士研究生、硕士研究生。</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Style w:val="a4"/>
          <w:rFonts w:asciiTheme="minorEastAsia" w:eastAsiaTheme="minorEastAsia" w:hAnsiTheme="minorEastAsia" w:cstheme="minorEastAsia" w:hint="eastAsia"/>
          <w:color w:val="000000"/>
          <w:shd w:val="clear" w:color="auto" w:fill="FFFFFF"/>
        </w:rPr>
        <w:t>2.选派规模：</w:t>
      </w:r>
      <w:r>
        <w:rPr>
          <w:rFonts w:asciiTheme="minorEastAsia" w:eastAsiaTheme="minorEastAsia" w:hAnsiTheme="minorEastAsia" w:cstheme="minorEastAsia" w:hint="eastAsia"/>
          <w:color w:val="000000"/>
          <w:shd w:val="clear" w:color="auto" w:fill="FFFFFF"/>
        </w:rPr>
        <w:t>10人/年。</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Style w:val="a4"/>
          <w:rFonts w:asciiTheme="minorEastAsia" w:eastAsiaTheme="minorEastAsia" w:hAnsiTheme="minorEastAsia" w:cstheme="minorEastAsia" w:hint="eastAsia"/>
          <w:color w:val="000000"/>
          <w:shd w:val="clear" w:color="auto" w:fill="FFFFFF"/>
        </w:rPr>
        <w:t>3.资助期限：</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hd w:val="clear" w:color="auto" w:fill="FFFFFF"/>
        </w:rPr>
        <w:t>访问学者：3-12个月；</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hd w:val="clear" w:color="auto" w:fill="FFFFFF"/>
        </w:rPr>
        <w:t>博士后：6-24个月；</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hd w:val="clear" w:color="auto" w:fill="FFFFFF"/>
        </w:rPr>
        <w:t>博士研究生：不超过36个月；</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hd w:val="clear" w:color="auto" w:fill="FFFFFF"/>
        </w:rPr>
        <w:t>硕士研究生：24个月。</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Style w:val="a4"/>
          <w:rFonts w:asciiTheme="minorEastAsia" w:eastAsiaTheme="minorEastAsia" w:hAnsiTheme="minorEastAsia" w:cstheme="minorEastAsia" w:hint="eastAsia"/>
          <w:color w:val="000000"/>
          <w:shd w:val="clear" w:color="auto" w:fill="FFFFFF"/>
        </w:rPr>
        <w:t>4.资助方式</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hd w:val="clear" w:color="auto" w:fill="FFFFFF"/>
        </w:rPr>
        <w:t>（1）国家留学基金委提供规定期限内的奖学金生活费（含医疗保险）和一次往返国际旅费。</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hd w:val="clear" w:color="auto" w:fill="FFFFFF"/>
        </w:rPr>
        <w:t>（2）JAIST对攻读博士学位、攻读硕士学位奖学金获得者免除入学考试费、注册费及学费。</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Style w:val="a4"/>
          <w:rFonts w:asciiTheme="minorEastAsia" w:eastAsiaTheme="minorEastAsia" w:hAnsiTheme="minorEastAsia" w:cstheme="minorEastAsia" w:hint="eastAsia"/>
          <w:color w:val="000000"/>
          <w:shd w:val="clear" w:color="auto" w:fill="FFFFFF"/>
        </w:rPr>
        <w:t>5.申请方式</w:t>
      </w:r>
    </w:p>
    <w:p w:rsidR="00202622"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hd w:val="clear" w:color="auto" w:fill="FFFFFF"/>
        </w:rPr>
        <w:t>（1）申请人应提前联系北陆先端科学技术大学院大学负责部门咨询有关事宜。</w:t>
      </w:r>
    </w:p>
    <w:p w:rsidR="007C7DEA" w:rsidRPr="00202622"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hd w:val="clear" w:color="auto" w:fill="FFFFFF"/>
        </w:rPr>
        <w:t>（2）国家留学基金委申请要求及选拔流程将于2020年底统一公布，届时请登录国家留学网具体查询。</w:t>
      </w:r>
    </w:p>
    <w:p w:rsidR="007C7DEA" w:rsidRDefault="00202622" w:rsidP="00F21B02">
      <w:pPr>
        <w:spacing w:line="360" w:lineRule="atLeas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详情</w:t>
      </w:r>
      <w:r>
        <w:rPr>
          <w:rFonts w:asciiTheme="minorEastAsia" w:eastAsiaTheme="minorEastAsia" w:hAnsiTheme="minorEastAsia" w:cstheme="minorEastAsia"/>
          <w:sz w:val="24"/>
        </w:rPr>
        <w:t>请查看</w:t>
      </w:r>
      <w:r w:rsidR="00C3275C">
        <w:rPr>
          <w:rFonts w:asciiTheme="minorEastAsia" w:eastAsiaTheme="minorEastAsia" w:hAnsiTheme="minorEastAsia" w:cstheme="minorEastAsia" w:hint="eastAsia"/>
          <w:sz w:val="24"/>
        </w:rPr>
        <w:t>原</w:t>
      </w:r>
      <w:r>
        <w:rPr>
          <w:rFonts w:asciiTheme="minorEastAsia" w:eastAsiaTheme="minorEastAsia" w:hAnsiTheme="minorEastAsia" w:cstheme="minorEastAsia" w:hint="eastAsia"/>
          <w:sz w:val="24"/>
        </w:rPr>
        <w:t>通知</w:t>
      </w:r>
      <w:r w:rsidR="00C3275C">
        <w:rPr>
          <w:rFonts w:asciiTheme="minorEastAsia" w:eastAsiaTheme="minorEastAsia" w:hAnsiTheme="minorEastAsia" w:cstheme="minorEastAsia" w:hint="eastAsia"/>
          <w:sz w:val="24"/>
        </w:rPr>
        <w:t>链接：</w:t>
      </w:r>
      <w:hyperlink r:id="rId8" w:history="1">
        <w:r w:rsidR="00C3275C">
          <w:rPr>
            <w:rStyle w:val="a5"/>
            <w:rFonts w:asciiTheme="minorEastAsia" w:eastAsiaTheme="minorEastAsia" w:hAnsiTheme="minorEastAsia" w:cstheme="minorEastAsia" w:hint="eastAsia"/>
            <w:sz w:val="24"/>
          </w:rPr>
          <w:t>https://www.csc.edu.cn/chuguo/s/1934</w:t>
        </w:r>
      </w:hyperlink>
    </w:p>
    <w:p w:rsidR="007C7DEA" w:rsidRDefault="007C7DEA" w:rsidP="00F21B02">
      <w:pPr>
        <w:spacing w:line="360" w:lineRule="atLeast"/>
        <w:rPr>
          <w:rFonts w:asciiTheme="minorEastAsia" w:eastAsiaTheme="minorEastAsia" w:hAnsiTheme="minorEastAsia" w:cstheme="minorEastAsia"/>
          <w:b/>
          <w:bCs/>
          <w:sz w:val="24"/>
        </w:rPr>
      </w:pPr>
    </w:p>
    <w:p w:rsidR="00202622" w:rsidRDefault="00202622" w:rsidP="00F21B02">
      <w:pPr>
        <w:spacing w:line="360" w:lineRule="atLeast"/>
        <w:rPr>
          <w:rFonts w:asciiTheme="minorEastAsia" w:eastAsiaTheme="minorEastAsia" w:hAnsiTheme="minorEastAsia" w:cstheme="minorEastAsia"/>
          <w:b/>
          <w:bCs/>
          <w:sz w:val="24"/>
        </w:rPr>
      </w:pPr>
    </w:p>
    <w:p w:rsidR="007C7DEA" w:rsidRDefault="00C3275C" w:rsidP="00F21B02">
      <w:pPr>
        <w:spacing w:line="360" w:lineRule="atLeas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CSC与日本横滨国立大学合作奖学金</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hd w:val="clear" w:color="auto" w:fill="FFFFFF"/>
        </w:rPr>
        <w:t>2021年国家留学基金管理委员会将继续与日本横滨国立大学（以下简称YNU）开展合作，选派具有较大发展潜力的优秀人才赴YNU攻读博士学位或从事研究工作。有关选派信息如下：</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Style w:val="a4"/>
          <w:rFonts w:asciiTheme="minorEastAsia" w:eastAsiaTheme="minorEastAsia" w:hAnsiTheme="minorEastAsia" w:cstheme="minorEastAsia" w:hint="eastAsia"/>
          <w:color w:val="000000"/>
          <w:shd w:val="clear" w:color="auto" w:fill="FFFFFF"/>
        </w:rPr>
        <w:t>1.选派类别：</w:t>
      </w:r>
      <w:r>
        <w:rPr>
          <w:rFonts w:asciiTheme="minorEastAsia" w:eastAsiaTheme="minorEastAsia" w:hAnsiTheme="minorEastAsia" w:cstheme="minorEastAsia" w:hint="eastAsia"/>
          <w:color w:val="000000"/>
          <w:shd w:val="clear" w:color="auto" w:fill="FFFFFF"/>
        </w:rPr>
        <w:t>访问学者、博士后、博士研究生、联合培养博士生。</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Style w:val="a4"/>
          <w:rFonts w:asciiTheme="minorEastAsia" w:eastAsiaTheme="minorEastAsia" w:hAnsiTheme="minorEastAsia" w:cstheme="minorEastAsia" w:hint="eastAsia"/>
          <w:color w:val="000000"/>
          <w:shd w:val="clear" w:color="auto" w:fill="FFFFFF"/>
        </w:rPr>
        <w:t>2.选派规模：</w:t>
      </w:r>
      <w:r>
        <w:rPr>
          <w:rFonts w:asciiTheme="minorEastAsia" w:eastAsiaTheme="minorEastAsia" w:hAnsiTheme="minorEastAsia" w:cstheme="minorEastAsia" w:hint="eastAsia"/>
          <w:color w:val="000000"/>
          <w:shd w:val="clear" w:color="auto" w:fill="FFFFFF"/>
        </w:rPr>
        <w:t>20人/年。</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Style w:val="a4"/>
          <w:rFonts w:asciiTheme="minorEastAsia" w:eastAsiaTheme="minorEastAsia" w:hAnsiTheme="minorEastAsia" w:cstheme="minorEastAsia" w:hint="eastAsia"/>
          <w:color w:val="000000"/>
          <w:shd w:val="clear" w:color="auto" w:fill="FFFFFF"/>
        </w:rPr>
        <w:t>3.资助期限：</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hd w:val="clear" w:color="auto" w:fill="FFFFFF"/>
        </w:rPr>
        <w:lastRenderedPageBreak/>
        <w:t>访问学者：3-12个月；</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hd w:val="clear" w:color="auto" w:fill="FFFFFF"/>
        </w:rPr>
        <w:t>博士后：6-24个月；</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hd w:val="clear" w:color="auto" w:fill="FFFFFF"/>
        </w:rPr>
        <w:t>博士研究生：不超过48个月（具体根据YNU学制确定）；</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hd w:val="clear" w:color="auto" w:fill="FFFFFF"/>
        </w:rPr>
        <w:t>联合培养博士生：6-24个月。</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Style w:val="a4"/>
          <w:rFonts w:asciiTheme="minorEastAsia" w:eastAsiaTheme="minorEastAsia" w:hAnsiTheme="minorEastAsia" w:cstheme="minorEastAsia" w:hint="eastAsia"/>
          <w:color w:val="000000"/>
          <w:shd w:val="clear" w:color="auto" w:fill="FFFFFF"/>
        </w:rPr>
        <w:t>4.资助方式</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hd w:val="clear" w:color="auto" w:fill="FFFFFF"/>
        </w:rPr>
        <w:t>（1）国家留学基金委提供规定期限内的奖学金生活费（含医疗保险）和一次往返国际旅费。</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hd w:val="clear" w:color="auto" w:fill="FFFFFF"/>
        </w:rPr>
        <w:t>（2）YNU对攻读博士学位及联合培养博士生奖学金获得者免除面试费、注册费及学费并优先为奖学金资助人员提供校内住宿。</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Style w:val="a4"/>
          <w:rFonts w:asciiTheme="minorEastAsia" w:eastAsiaTheme="minorEastAsia" w:hAnsiTheme="minorEastAsia" w:cstheme="minorEastAsia" w:hint="eastAsia"/>
          <w:color w:val="000000"/>
          <w:shd w:val="clear" w:color="auto" w:fill="FFFFFF"/>
        </w:rPr>
        <w:t>5.申请方式</w:t>
      </w:r>
    </w:p>
    <w:p w:rsidR="00202622"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hd w:val="clear" w:color="auto" w:fill="FFFFFF"/>
        </w:rPr>
        <w:t>（1）申请人应提前联系横滨国立大学负责部门咨询有关事宜。</w:t>
      </w:r>
    </w:p>
    <w:p w:rsidR="007C7DEA" w:rsidRPr="00202622" w:rsidRDefault="00C3275C" w:rsidP="00F21B02">
      <w:pPr>
        <w:pStyle w:val="a3"/>
        <w:widowControl/>
        <w:numPr>
          <w:ilvl w:val="0"/>
          <w:numId w:val="1"/>
        </w:numPr>
        <w:shd w:val="clear" w:color="auto" w:fill="FFFFFF"/>
        <w:spacing w:beforeAutospacing="0" w:afterAutospacing="0" w:line="360" w:lineRule="atLeast"/>
        <w:ind w:firstLine="420"/>
        <w:rPr>
          <w:rFonts w:asciiTheme="minorEastAsia" w:eastAsiaTheme="minorEastAsia" w:hAnsiTheme="minorEastAsia" w:cstheme="minorEastAsia"/>
          <w:color w:val="000000"/>
          <w:shd w:val="clear" w:color="auto" w:fill="FFFFFF"/>
        </w:rPr>
      </w:pPr>
      <w:r>
        <w:rPr>
          <w:rFonts w:asciiTheme="minorEastAsia" w:eastAsiaTheme="minorEastAsia" w:hAnsiTheme="minorEastAsia" w:cstheme="minorEastAsia" w:hint="eastAsia"/>
          <w:color w:val="000000"/>
          <w:shd w:val="clear" w:color="auto" w:fill="FFFFFF"/>
        </w:rPr>
        <w:t>国家留学基金委申请要求及选拔流程将于2020年底统一公布，届时请登录国家留学网具体查询。</w:t>
      </w:r>
    </w:p>
    <w:p w:rsidR="007C7DEA" w:rsidRDefault="00202622" w:rsidP="00F21B02">
      <w:pPr>
        <w:pStyle w:val="a3"/>
        <w:widowControl/>
        <w:shd w:val="clear" w:color="auto" w:fill="FFFFFF"/>
        <w:spacing w:beforeAutospacing="0" w:afterAutospacing="0" w:line="360" w:lineRule="atLeast"/>
        <w:ind w:firstLineChars="200" w:firstLine="480"/>
        <w:rPr>
          <w:rFonts w:asciiTheme="minorEastAsia" w:eastAsiaTheme="minorEastAsia" w:hAnsiTheme="minorEastAsia" w:cstheme="minorEastAsia"/>
          <w:color w:val="000000"/>
          <w:shd w:val="clear" w:color="auto" w:fill="FFFFFF"/>
        </w:rPr>
      </w:pPr>
      <w:r>
        <w:rPr>
          <w:rFonts w:asciiTheme="minorEastAsia" w:eastAsiaTheme="minorEastAsia" w:hAnsiTheme="minorEastAsia" w:cstheme="minorEastAsia" w:hint="eastAsia"/>
        </w:rPr>
        <w:t>详情</w:t>
      </w:r>
      <w:r>
        <w:rPr>
          <w:rFonts w:asciiTheme="minorEastAsia" w:eastAsiaTheme="minorEastAsia" w:hAnsiTheme="minorEastAsia" w:cstheme="minorEastAsia"/>
        </w:rPr>
        <w:t>请查看</w:t>
      </w:r>
      <w:r>
        <w:rPr>
          <w:rFonts w:asciiTheme="minorEastAsia" w:eastAsiaTheme="minorEastAsia" w:hAnsiTheme="minorEastAsia" w:cstheme="minorEastAsia" w:hint="eastAsia"/>
        </w:rPr>
        <w:t>原通知链接</w:t>
      </w:r>
      <w:r w:rsidR="00C3275C">
        <w:rPr>
          <w:rFonts w:asciiTheme="minorEastAsia" w:eastAsiaTheme="minorEastAsia" w:hAnsiTheme="minorEastAsia" w:cstheme="minorEastAsia" w:hint="eastAsia"/>
        </w:rPr>
        <w:t>：</w:t>
      </w:r>
      <w:hyperlink r:id="rId9" w:history="1">
        <w:r w:rsidR="00C3275C">
          <w:rPr>
            <w:rStyle w:val="a5"/>
            <w:rFonts w:asciiTheme="minorEastAsia" w:eastAsiaTheme="minorEastAsia" w:hAnsiTheme="minorEastAsia" w:cstheme="minorEastAsia" w:hint="eastAsia"/>
          </w:rPr>
          <w:t>https://www.csc.edu.cn/chuguo/s/1935</w:t>
        </w:r>
      </w:hyperlink>
    </w:p>
    <w:p w:rsidR="007C7DEA" w:rsidRDefault="007C7DEA" w:rsidP="00F21B02">
      <w:pPr>
        <w:spacing w:line="360" w:lineRule="atLeast"/>
        <w:rPr>
          <w:rFonts w:asciiTheme="minorEastAsia" w:eastAsiaTheme="minorEastAsia" w:hAnsiTheme="minorEastAsia" w:cstheme="minorEastAsia"/>
          <w:b/>
          <w:bCs/>
          <w:sz w:val="24"/>
        </w:rPr>
      </w:pPr>
    </w:p>
    <w:p w:rsidR="00202622" w:rsidRDefault="00202622" w:rsidP="00F21B02">
      <w:pPr>
        <w:spacing w:line="360" w:lineRule="atLeast"/>
        <w:rPr>
          <w:rFonts w:asciiTheme="minorEastAsia" w:eastAsiaTheme="minorEastAsia" w:hAnsiTheme="minorEastAsia" w:cstheme="minorEastAsia"/>
          <w:b/>
          <w:bCs/>
          <w:sz w:val="24"/>
        </w:rPr>
      </w:pPr>
    </w:p>
    <w:p w:rsidR="007C7DEA" w:rsidRDefault="00C3275C" w:rsidP="00F21B02">
      <w:pPr>
        <w:spacing w:line="360" w:lineRule="atLeas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CSC与日本神户大学合作奖学金</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shd w:val="clear" w:color="auto" w:fill="FFFFFF"/>
        </w:rPr>
      </w:pPr>
      <w:r>
        <w:rPr>
          <w:rFonts w:asciiTheme="minorEastAsia" w:eastAsiaTheme="minorEastAsia" w:hAnsiTheme="minorEastAsia" w:cstheme="minorEastAsia" w:hint="eastAsia"/>
          <w:color w:val="000000"/>
          <w:shd w:val="clear" w:color="auto" w:fill="FFFFFF"/>
        </w:rPr>
        <w:t>2021年国家留学基金管理委员会(以下简称国家留学基金委)将继续与日本神户大学开展合作，选派具有较大发展潜力的优秀人才赴神户大学攻读博士学位或从事研究工作。有关选派信息如下：</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Style w:val="a4"/>
          <w:rFonts w:asciiTheme="minorEastAsia" w:eastAsiaTheme="minorEastAsia" w:hAnsiTheme="minorEastAsia" w:cstheme="minorEastAsia" w:hint="eastAsia"/>
          <w:color w:val="000000"/>
          <w:shd w:val="clear" w:color="auto" w:fill="FFFFFF"/>
        </w:rPr>
        <w:t>1.选派类别：</w:t>
      </w:r>
      <w:r>
        <w:rPr>
          <w:rFonts w:asciiTheme="minorEastAsia" w:eastAsiaTheme="minorEastAsia" w:hAnsiTheme="minorEastAsia" w:cstheme="minorEastAsia" w:hint="eastAsia"/>
          <w:color w:val="000000"/>
          <w:shd w:val="clear" w:color="auto" w:fill="FFFFFF"/>
        </w:rPr>
        <w:t>博士研究生、联合培养博士生。</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Style w:val="a4"/>
          <w:rFonts w:asciiTheme="minorEastAsia" w:eastAsiaTheme="minorEastAsia" w:hAnsiTheme="minorEastAsia" w:cstheme="minorEastAsia" w:hint="eastAsia"/>
          <w:color w:val="000000"/>
          <w:shd w:val="clear" w:color="auto" w:fill="FFFFFF"/>
        </w:rPr>
        <w:t>2.选派规模：</w:t>
      </w:r>
      <w:r>
        <w:rPr>
          <w:rFonts w:asciiTheme="minorEastAsia" w:eastAsiaTheme="minorEastAsia" w:hAnsiTheme="minorEastAsia" w:cstheme="minorEastAsia" w:hint="eastAsia"/>
          <w:color w:val="000000"/>
          <w:shd w:val="clear" w:color="auto" w:fill="FFFFFF"/>
        </w:rPr>
        <w:t>10人/年。</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Style w:val="a4"/>
          <w:rFonts w:asciiTheme="minorEastAsia" w:eastAsiaTheme="minorEastAsia" w:hAnsiTheme="minorEastAsia" w:cstheme="minorEastAsia" w:hint="eastAsia"/>
          <w:color w:val="000000"/>
          <w:shd w:val="clear" w:color="auto" w:fill="FFFFFF"/>
        </w:rPr>
        <w:t>3.资助期限：</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hd w:val="clear" w:color="auto" w:fill="FFFFFF"/>
        </w:rPr>
        <w:t>博士研究生：36-48个月（具体根据YNU学制确定）；</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shd w:val="clear" w:color="auto" w:fill="FFFFFF"/>
        </w:rPr>
        <w:t>联合培养博士生：6-24个月。</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rPr>
      </w:pPr>
      <w:r>
        <w:rPr>
          <w:rStyle w:val="a4"/>
          <w:rFonts w:asciiTheme="minorEastAsia" w:eastAsiaTheme="minorEastAsia" w:hAnsiTheme="minorEastAsia" w:cstheme="minorEastAsia" w:hint="eastAsia"/>
          <w:color w:val="000000"/>
          <w:shd w:val="clear" w:color="auto" w:fill="FFFFFF"/>
        </w:rPr>
        <w:t>4.申请方式</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shd w:val="clear" w:color="auto" w:fill="FFFFFF"/>
        </w:rPr>
      </w:pPr>
      <w:r>
        <w:rPr>
          <w:rFonts w:asciiTheme="minorEastAsia" w:eastAsiaTheme="minorEastAsia" w:hAnsiTheme="minorEastAsia" w:cstheme="minorEastAsia" w:hint="eastAsia"/>
          <w:color w:val="000000"/>
          <w:shd w:val="clear" w:color="auto" w:fill="FFFFFF"/>
        </w:rPr>
        <w:t>申请截止时间：2021年1月22日</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shd w:val="clear" w:color="auto" w:fill="FFFFFF"/>
        </w:rPr>
      </w:pPr>
      <w:r>
        <w:rPr>
          <w:rStyle w:val="a4"/>
          <w:rFonts w:asciiTheme="minorEastAsia" w:eastAsiaTheme="minorEastAsia" w:hAnsiTheme="minorEastAsia" w:cstheme="minorEastAsia" w:hint="eastAsia"/>
          <w:color w:val="000000"/>
          <w:u w:val="single"/>
          <w:shd w:val="clear" w:color="auto" w:fill="FFFFFF"/>
        </w:rPr>
        <w:t>博士研究生、联合培养博士生请联系神户大学研究生院教务科</w:t>
      </w:r>
    </w:p>
    <w:p w:rsidR="007C7DEA" w:rsidRDefault="00C3275C" w:rsidP="00F21B02">
      <w:pPr>
        <w:pStyle w:val="a3"/>
        <w:widowControl/>
        <w:shd w:val="clear" w:color="auto" w:fill="FFFFFF"/>
        <w:spacing w:beforeAutospacing="0" w:afterAutospacing="0" w:line="360" w:lineRule="atLeast"/>
        <w:ind w:rightChars="-285" w:right="-513" w:firstLine="420"/>
        <w:rPr>
          <w:rFonts w:asciiTheme="minorEastAsia" w:eastAsiaTheme="minorEastAsia" w:hAnsiTheme="minorEastAsia" w:cstheme="minorEastAsia"/>
        </w:rPr>
      </w:pPr>
      <w:r>
        <w:rPr>
          <w:rFonts w:asciiTheme="minorEastAsia" w:eastAsiaTheme="minorEastAsia" w:hAnsiTheme="minorEastAsia" w:cstheme="minorEastAsia" w:hint="eastAsia"/>
          <w:color w:val="000000"/>
          <w:shd w:val="clear" w:color="auto" w:fill="FFFFFF"/>
        </w:rPr>
        <w:t>申请网址：</w:t>
      </w:r>
      <w:r>
        <w:rPr>
          <w:rFonts w:asciiTheme="minorEastAsia" w:eastAsiaTheme="minorEastAsia" w:hAnsiTheme="minorEastAsia" w:cstheme="minorEastAsia" w:hint="eastAsia"/>
          <w:color w:val="0000FF"/>
          <w:lang w:bidi="ar"/>
        </w:rPr>
        <w:t>https://www.kobe-u.ac.jp/en/about_us/governance/contact.html</w:t>
      </w:r>
    </w:p>
    <w:p w:rsidR="007C7DEA" w:rsidRDefault="00C3275C"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shd w:val="clear" w:color="auto" w:fill="FFFFFF"/>
        </w:rPr>
      </w:pPr>
      <w:r>
        <w:rPr>
          <w:rFonts w:asciiTheme="minorEastAsia" w:eastAsiaTheme="minorEastAsia" w:hAnsiTheme="minorEastAsia" w:cstheme="minorEastAsia" w:hint="eastAsia"/>
          <w:color w:val="000000"/>
          <w:shd w:val="clear" w:color="auto" w:fill="FFFFFF"/>
        </w:rPr>
        <w:t>国家留学基金委申请要求及选拔流程将于2020年底统一公布，届时请登录国家留学网具体查询。</w:t>
      </w:r>
    </w:p>
    <w:p w:rsidR="007C7DEA" w:rsidRPr="00202622" w:rsidRDefault="007C7DEA" w:rsidP="00F21B02">
      <w:pPr>
        <w:pStyle w:val="a3"/>
        <w:widowControl/>
        <w:shd w:val="clear" w:color="auto" w:fill="FFFFFF"/>
        <w:spacing w:beforeAutospacing="0" w:afterAutospacing="0" w:line="360" w:lineRule="atLeast"/>
        <w:ind w:firstLine="420"/>
        <w:rPr>
          <w:rFonts w:asciiTheme="minorEastAsia" w:eastAsiaTheme="minorEastAsia" w:hAnsiTheme="minorEastAsia" w:cstheme="minorEastAsia"/>
          <w:color w:val="000000"/>
          <w:shd w:val="clear" w:color="auto" w:fill="FFFFFF"/>
        </w:rPr>
      </w:pPr>
    </w:p>
    <w:p w:rsidR="007C7DEA" w:rsidRDefault="00202622" w:rsidP="00F21B02">
      <w:pPr>
        <w:spacing w:line="36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附件</w:t>
      </w:r>
      <w:r w:rsidR="00C3275C">
        <w:rPr>
          <w:rFonts w:asciiTheme="minorEastAsia" w:eastAsiaTheme="minorEastAsia" w:hAnsiTheme="minorEastAsia" w:cstheme="minorEastAsia" w:hint="eastAsia"/>
          <w:sz w:val="24"/>
        </w:rPr>
        <w:t>：2021年国家建设高水平大学公派研究生项目（神户大学）.rar</w:t>
      </w:r>
    </w:p>
    <w:p w:rsidR="00F21B02" w:rsidRDefault="00F21B02" w:rsidP="00F21B02">
      <w:pPr>
        <w:spacing w:line="360" w:lineRule="atLeast"/>
        <w:rPr>
          <w:rFonts w:asciiTheme="minorEastAsia" w:eastAsiaTheme="minorEastAsia" w:hAnsiTheme="minorEastAsia" w:cstheme="minorEastAsia"/>
          <w:sz w:val="24"/>
        </w:rPr>
      </w:pPr>
    </w:p>
    <w:p w:rsidR="00F21B02" w:rsidRDefault="00F21B02" w:rsidP="00F21B02">
      <w:pPr>
        <w:spacing w:line="360" w:lineRule="atLeas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研究生院培养处</w:t>
      </w:r>
    </w:p>
    <w:p w:rsidR="00F21B02" w:rsidRDefault="00F21B02" w:rsidP="00F21B02">
      <w:pPr>
        <w:spacing w:line="360" w:lineRule="atLeast"/>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2020年12月24日</w:t>
      </w:r>
    </w:p>
    <w:bookmarkEnd w:id="0"/>
    <w:p w:rsidR="00F21B02" w:rsidRDefault="00F21B02" w:rsidP="00F21B02">
      <w:pPr>
        <w:spacing w:line="360" w:lineRule="atLeast"/>
        <w:rPr>
          <w:rFonts w:asciiTheme="minorEastAsia" w:eastAsiaTheme="minorEastAsia" w:hAnsiTheme="minorEastAsia" w:cstheme="minorEastAsia"/>
          <w:sz w:val="24"/>
        </w:rPr>
      </w:pPr>
    </w:p>
    <w:sectPr w:rsidR="00F21B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BEE" w:rsidRDefault="00DC7BEE" w:rsidP="00202622">
      <w:r>
        <w:separator/>
      </w:r>
    </w:p>
  </w:endnote>
  <w:endnote w:type="continuationSeparator" w:id="0">
    <w:p w:rsidR="00DC7BEE" w:rsidRDefault="00DC7BEE" w:rsidP="0020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BEE" w:rsidRDefault="00DC7BEE" w:rsidP="00202622">
      <w:r>
        <w:separator/>
      </w:r>
    </w:p>
  </w:footnote>
  <w:footnote w:type="continuationSeparator" w:id="0">
    <w:p w:rsidR="00DC7BEE" w:rsidRDefault="00DC7BEE" w:rsidP="002026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16BFE5"/>
    <w:multiLevelType w:val="singleLevel"/>
    <w:tmpl w:val="9D16BFE5"/>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7190C"/>
    <w:rsid w:val="00202622"/>
    <w:rsid w:val="007C7DEA"/>
    <w:rsid w:val="00C3275C"/>
    <w:rsid w:val="00DC7BEE"/>
    <w:rsid w:val="00F21B02"/>
    <w:rsid w:val="3A47190C"/>
    <w:rsid w:val="3FCE7D66"/>
    <w:rsid w:val="49230409"/>
    <w:rsid w:val="680D2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537FFF"/>
  <w15:docId w15:val="{E042461C-8058-4680-BECC-CDCCAA1D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仿宋" w:hAnsiTheme="minorHAnsi" w:cstheme="minorBidi"/>
      <w:kern w:val="2"/>
      <w:sz w:val="18"/>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link w:val="a7"/>
    <w:rsid w:val="00202622"/>
    <w:pPr>
      <w:pBdr>
        <w:bottom w:val="single" w:sz="6" w:space="1" w:color="auto"/>
      </w:pBdr>
      <w:tabs>
        <w:tab w:val="center" w:pos="4153"/>
        <w:tab w:val="right" w:pos="8306"/>
      </w:tabs>
      <w:snapToGrid w:val="0"/>
      <w:jc w:val="center"/>
    </w:pPr>
    <w:rPr>
      <w:szCs w:val="18"/>
    </w:rPr>
  </w:style>
  <w:style w:type="character" w:customStyle="1" w:styleId="a7">
    <w:name w:val="页眉 字符"/>
    <w:basedOn w:val="a0"/>
    <w:link w:val="a6"/>
    <w:rsid w:val="00202622"/>
    <w:rPr>
      <w:rFonts w:asciiTheme="minorHAnsi" w:eastAsia="仿宋" w:hAnsiTheme="minorHAnsi" w:cstheme="minorBidi"/>
      <w:kern w:val="2"/>
      <w:sz w:val="18"/>
      <w:szCs w:val="18"/>
    </w:rPr>
  </w:style>
  <w:style w:type="paragraph" w:styleId="a8">
    <w:name w:val="footer"/>
    <w:basedOn w:val="a"/>
    <w:link w:val="a9"/>
    <w:rsid w:val="00202622"/>
    <w:pPr>
      <w:tabs>
        <w:tab w:val="center" w:pos="4153"/>
        <w:tab w:val="right" w:pos="8306"/>
      </w:tabs>
      <w:snapToGrid w:val="0"/>
      <w:jc w:val="left"/>
    </w:pPr>
    <w:rPr>
      <w:szCs w:val="18"/>
    </w:rPr>
  </w:style>
  <w:style w:type="character" w:customStyle="1" w:styleId="a9">
    <w:name w:val="页脚 字符"/>
    <w:basedOn w:val="a0"/>
    <w:link w:val="a8"/>
    <w:rsid w:val="00202622"/>
    <w:rPr>
      <w:rFonts w:asciiTheme="minorHAnsi" w:eastAsia="仿宋" w:hAnsiTheme="minorHAnsi" w:cstheme="minorBidi"/>
      <w:kern w:val="2"/>
      <w:sz w:val="18"/>
      <w:szCs w:val="18"/>
    </w:rPr>
  </w:style>
  <w:style w:type="character" w:styleId="aa">
    <w:name w:val="FollowedHyperlink"/>
    <w:basedOn w:val="a0"/>
    <w:rsid w:val="002026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2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sc.edu.cn/chuguo/s/19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sc.edu.cn/chuguo/s/19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Xixi Shen</dc:creator>
  <cp:lastModifiedBy>Administrator</cp:lastModifiedBy>
  <cp:revision>3</cp:revision>
  <dcterms:created xsi:type="dcterms:W3CDTF">2020-12-24T06:18:00Z</dcterms:created>
  <dcterms:modified xsi:type="dcterms:W3CDTF">2020-12-29T02:40:00Z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